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9422" w14:textId="2C24E78E" w:rsidR="00641E3F" w:rsidRPr="00D83E95" w:rsidRDefault="00641E3F" w:rsidP="00D83E95">
      <w:pPr>
        <w:pStyle w:val="Heading1"/>
        <w:rPr>
          <w:b/>
          <w:bCs/>
          <w:color w:val="auto"/>
          <w:sz w:val="28"/>
          <w:szCs w:val="28"/>
        </w:rPr>
      </w:pPr>
      <w:r w:rsidRPr="00D83E95">
        <w:rPr>
          <w:b/>
          <w:bCs/>
          <w:color w:val="auto"/>
          <w:sz w:val="28"/>
          <w:szCs w:val="28"/>
        </w:rPr>
        <w:t>Process for Developing a New Policy Flowchart</w:t>
      </w:r>
    </w:p>
    <w:p w14:paraId="66189FD6" w14:textId="6E3EBCC1" w:rsidR="00641E3F" w:rsidRPr="00D83E95" w:rsidRDefault="00641E3F" w:rsidP="00D83E9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D83E95">
        <w:rPr>
          <w:rFonts w:asciiTheme="minorHAnsi" w:hAnsiTheme="minorHAnsi" w:cstheme="minorHAnsi"/>
          <w:color w:val="auto"/>
          <w:sz w:val="24"/>
          <w:szCs w:val="24"/>
        </w:rPr>
        <w:t>Michigan State University</w:t>
      </w:r>
    </w:p>
    <w:p w14:paraId="77DC3850" w14:textId="52BE5426" w:rsidR="00641E3F" w:rsidRPr="00D83E95" w:rsidRDefault="00641E3F" w:rsidP="00D83E9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D83E95">
        <w:rPr>
          <w:rFonts w:asciiTheme="minorHAnsi" w:hAnsiTheme="minorHAnsi" w:cstheme="minorHAnsi"/>
          <w:color w:val="auto"/>
          <w:sz w:val="24"/>
          <w:szCs w:val="24"/>
        </w:rPr>
        <w:t xml:space="preserve">Office of Audit, Risk and Compliance </w:t>
      </w:r>
    </w:p>
    <w:p w14:paraId="59235FB1" w14:textId="3D1AECBB" w:rsidR="00641E3F" w:rsidRDefault="00641E3F" w:rsidP="00641E3F">
      <w:pPr>
        <w:pStyle w:val="NoSpacing"/>
      </w:pPr>
    </w:p>
    <w:p w14:paraId="434D21E2" w14:textId="77777777" w:rsidR="00641E3F" w:rsidRDefault="00641E3F" w:rsidP="00641E3F">
      <w:pPr>
        <w:pStyle w:val="NoSpacing"/>
      </w:pPr>
      <w:r>
        <w:t>The following is an outline of the process steps associated with the development of a new university-wide policy:</w:t>
      </w:r>
    </w:p>
    <w:p w14:paraId="52BC3DB2" w14:textId="7DB136B0" w:rsidR="00641E3F" w:rsidRDefault="00641E3F" w:rsidP="00641E3F">
      <w:pPr>
        <w:pStyle w:val="NoSpacing"/>
        <w:numPr>
          <w:ilvl w:val="0"/>
          <w:numId w:val="3"/>
        </w:numPr>
      </w:pPr>
      <w:r>
        <w:t xml:space="preserve"> Identification</w:t>
      </w:r>
    </w:p>
    <w:p w14:paraId="00196897" w14:textId="28690B47" w:rsidR="00641E3F" w:rsidRDefault="00641E3F" w:rsidP="00641E3F">
      <w:pPr>
        <w:pStyle w:val="NoSpacing"/>
        <w:rPr>
          <w:rStyle w:val="jsgrdq"/>
          <w:color w:val="000000"/>
        </w:rPr>
      </w:pPr>
      <w:r>
        <w:tab/>
        <w:t xml:space="preserve">     Step 1.  </w:t>
      </w:r>
      <w:r>
        <w:tab/>
      </w:r>
      <w:r>
        <w:rPr>
          <w:rStyle w:val="jsgrdq"/>
          <w:color w:val="000000"/>
        </w:rPr>
        <w:t xml:space="preserve">A need for a new policy is identified by an administrative unit, governing body,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>employee, or student.</w:t>
      </w:r>
    </w:p>
    <w:p w14:paraId="027EB48D" w14:textId="3BADF81C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2.</w:t>
      </w:r>
      <w:r>
        <w:rPr>
          <w:rStyle w:val="jsgrdq"/>
          <w:color w:val="000000"/>
        </w:rPr>
        <w:tab/>
        <w:t xml:space="preserve">The Responsible Office and Responsible Officer that are accountable for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 w:rsidR="00A50C50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implementing and administering the policy is identified. The MSU Policy Library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Advisory Committee may assist in identifying a Responsible Executive and/or </w:t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ab/>
      </w:r>
      <w:r w:rsidR="00AC10BB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as needed.</w:t>
      </w:r>
    </w:p>
    <w:p w14:paraId="144DC308" w14:textId="77777777" w:rsidR="00641E3F" w:rsidRDefault="00641E3F" w:rsidP="00641E3F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Analysis, Approval to Proceed, and Draft Development</w:t>
      </w:r>
    </w:p>
    <w:p w14:paraId="323FAD17" w14:textId="2328C0E1" w:rsidR="00641E3F" w:rsidRP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1</w:t>
      </w:r>
      <w:r w:rsidR="00954C8A">
        <w:rPr>
          <w:rStyle w:val="jsgrdq"/>
          <w:color w:val="000000"/>
        </w:rPr>
        <w:t>.</w:t>
      </w:r>
      <w:r w:rsidRPr="00641E3F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assess the need for the policy and any implications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and then coordinate with applicable policy stakeholders.</w:t>
      </w:r>
    </w:p>
    <w:p w14:paraId="7D5B16B0" w14:textId="5FBD63FD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2.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develop the new policy using the MSU Policy</w:t>
      </w:r>
      <w:r w:rsidR="005C413F">
        <w:rPr>
          <w:rStyle w:val="jsgrdq"/>
          <w:color w:val="000000"/>
        </w:rPr>
        <w:t xml:space="preserve">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Template.</w:t>
      </w:r>
    </w:p>
    <w:p w14:paraId="53300104" w14:textId="37D9373C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3.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submit a standardized University Policy Submission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Form, a draft of the proposed policy, and any accompanying policy analysis to </w:t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 w:rsidR="005C413F">
        <w:rPr>
          <w:rStyle w:val="jsgrdq"/>
          <w:color w:val="000000"/>
        </w:rPr>
        <w:tab/>
      </w:r>
      <w:r>
        <w:rPr>
          <w:rStyle w:val="jsgrdq"/>
          <w:color w:val="000000"/>
        </w:rPr>
        <w:t>the appropriate</w:t>
      </w:r>
      <w:r w:rsidR="005C413F">
        <w:rPr>
          <w:rStyle w:val="jsgrdq"/>
          <w:color w:val="000000"/>
        </w:rPr>
        <w:t xml:space="preserve"> Responsible Executive. </w:t>
      </w:r>
    </w:p>
    <w:p w14:paraId="2DC83D26" w14:textId="7A8FD22F" w:rsidR="00641E3F" w:rsidRDefault="00641E3F" w:rsidP="00641E3F">
      <w:pPr>
        <w:pStyle w:val="NoSpacing"/>
        <w:rPr>
          <w:rStyle w:val="jsgrdq"/>
          <w:color w:val="000000"/>
        </w:rPr>
      </w:pPr>
      <w:r>
        <w:rPr>
          <w:rStyle w:val="jsgrdq"/>
          <w:color w:val="000000"/>
        </w:rPr>
        <w:tab/>
        <w:t xml:space="preserve">     Step 4.  </w:t>
      </w:r>
      <w:r>
        <w:rPr>
          <w:rStyle w:val="jsgrdq"/>
          <w:color w:val="000000"/>
        </w:rPr>
        <w:tab/>
        <w:t>If approved by the R</w:t>
      </w:r>
      <w:r w:rsidR="005C413F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submit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the proposed policy to the </w:t>
      </w:r>
      <w:r w:rsidR="009270BE">
        <w:rPr>
          <w:rStyle w:val="jsgrdq"/>
          <w:color w:val="000000"/>
        </w:rPr>
        <w:t xml:space="preserve">Office of Audit, Risk and Compliance </w:t>
      </w:r>
      <w:r>
        <w:rPr>
          <w:rStyle w:val="jsgrdq"/>
          <w:color w:val="000000"/>
        </w:rPr>
        <w:t xml:space="preserve">to determine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the appropriate Approval Authority and policy category.</w:t>
      </w:r>
    </w:p>
    <w:p w14:paraId="7789405E" w14:textId="03A796BB" w:rsidR="00641E3F" w:rsidRDefault="00641E3F" w:rsidP="00641E3F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Further Development and Approval for Submission</w:t>
      </w:r>
    </w:p>
    <w:p w14:paraId="4F4E2593" w14:textId="7B438A07" w:rsidR="00B11587" w:rsidRDefault="00B11587" w:rsidP="00B11587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1.  </w:t>
      </w:r>
      <w:r>
        <w:rPr>
          <w:rStyle w:val="jsgrdq"/>
          <w:color w:val="000000"/>
        </w:rPr>
        <w:tab/>
        <w:t xml:space="preserve">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provide the proposed policy to appropriate policy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stakeholders for</w:t>
      </w:r>
      <w:r w:rsidR="009270BE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>an opportunity to review and comment.</w:t>
      </w:r>
    </w:p>
    <w:p w14:paraId="07BDDA07" w14:textId="5166F33C" w:rsidR="00FD7EF9" w:rsidRDefault="00B11587" w:rsidP="00B11587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2.  </w:t>
      </w:r>
      <w:r>
        <w:rPr>
          <w:rStyle w:val="jsgrdq"/>
          <w:color w:val="000000"/>
        </w:rPr>
        <w:tab/>
        <w:t xml:space="preserve">After considering input from stakeholders and making changes to the policy as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  <w:t xml:space="preserve">appropriate, the </w:t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route the proposed policy to the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R</w:t>
      </w:r>
      <w:r w:rsidR="009270BE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who will </w:t>
      </w:r>
      <w:r>
        <w:rPr>
          <w:rStyle w:val="jsgrdq"/>
          <w:color w:val="000000"/>
        </w:rPr>
        <w:tab/>
        <w:t xml:space="preserve">determine whether the policy is approved and </w:t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 w:rsidR="009270BE">
        <w:rPr>
          <w:rStyle w:val="jsgrdq"/>
          <w:color w:val="000000"/>
        </w:rPr>
        <w:tab/>
      </w:r>
      <w:r>
        <w:rPr>
          <w:rStyle w:val="jsgrdq"/>
          <w:color w:val="000000"/>
        </w:rPr>
        <w:t>will proceed.</w:t>
      </w:r>
      <w:r>
        <w:rPr>
          <w:rStyle w:val="jsgrdq"/>
          <w:color w:val="000000"/>
        </w:rPr>
        <w:tab/>
      </w:r>
    </w:p>
    <w:p w14:paraId="44748187" w14:textId="3AC9B63B" w:rsidR="00FD7EF9" w:rsidRDefault="00FD7EF9" w:rsidP="00FD7EF9">
      <w:pPr>
        <w:pStyle w:val="NoSpacing"/>
        <w:numPr>
          <w:ilvl w:val="0"/>
          <w:numId w:val="3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 Submission for Final Approval</w:t>
      </w:r>
    </w:p>
    <w:p w14:paraId="6760D8F0" w14:textId="2371D4EA" w:rsidR="00FD7EF9" w:rsidRDefault="00FD7EF9" w:rsidP="00FD7EF9">
      <w:pPr>
        <w:pStyle w:val="NoSpacing"/>
        <w:ind w:left="720"/>
        <w:rPr>
          <w:rStyle w:val="jsgrdq"/>
        </w:rPr>
      </w:pPr>
      <w:r>
        <w:rPr>
          <w:rStyle w:val="jsgrdq"/>
          <w:color w:val="000000"/>
        </w:rPr>
        <w:t xml:space="preserve">     Step 1.  </w:t>
      </w:r>
      <w:r>
        <w:rPr>
          <w:rStyle w:val="jsgrdq"/>
          <w:color w:val="000000"/>
        </w:rPr>
        <w:tab/>
        <w:t>Once the policy is completed and approved by the R</w:t>
      </w:r>
      <w:r w:rsidR="001C1F2E">
        <w:rPr>
          <w:rStyle w:val="jsgrdq"/>
          <w:color w:val="000000"/>
        </w:rPr>
        <w:t>esponsible Executive</w:t>
      </w:r>
      <w:r>
        <w:rPr>
          <w:rStyle w:val="jsgrdq"/>
          <w:color w:val="000000"/>
        </w:rPr>
        <w:t xml:space="preserve">, the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DE585E">
        <w:rPr>
          <w:rStyle w:val="jsgrdq"/>
          <w:color w:val="000000"/>
        </w:rPr>
        <w:t>Responsible Officer</w:t>
      </w:r>
      <w:r>
        <w:rPr>
          <w:rStyle w:val="jsgrdq"/>
          <w:color w:val="000000"/>
        </w:rPr>
        <w:t xml:space="preserve"> will send the final policy document, the University Policy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>
        <w:rPr>
          <w:rStyle w:val="jsgrdq"/>
          <w:color w:val="000000"/>
        </w:rPr>
        <w:t>Submission Form, and the Policy Communications Plan to the O</w:t>
      </w:r>
      <w:r w:rsidR="007F0B62">
        <w:rPr>
          <w:rStyle w:val="jsgrdq"/>
          <w:color w:val="000000"/>
        </w:rPr>
        <w:t xml:space="preserve">ffice of Audit, </w:t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1C1F2E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>Risk and Compliance</w:t>
      </w:r>
      <w:r>
        <w:rPr>
          <w:rStyle w:val="jsgrdq"/>
          <w:color w:val="000000"/>
        </w:rPr>
        <w:t xml:space="preserve"> at </w:t>
      </w:r>
      <w:r w:rsidR="007F0B62">
        <w:rPr>
          <w:rStyle w:val="jsgrdq"/>
          <w:color w:val="000000"/>
        </w:rPr>
        <w:tab/>
      </w:r>
      <w:r w:rsidRPr="00FD7EF9">
        <w:rPr>
          <w:rStyle w:val="jsgrdq"/>
        </w:rPr>
        <w:t>msupolicylibrary@msu.edu.</w:t>
      </w:r>
    </w:p>
    <w:p w14:paraId="496134D7" w14:textId="25C2FF58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</w:rPr>
        <w:t xml:space="preserve">     Step 2.  </w:t>
      </w:r>
      <w:r>
        <w:rPr>
          <w:rStyle w:val="jsgrdq"/>
        </w:rPr>
        <w:tab/>
      </w:r>
      <w:r w:rsidR="007F0B62">
        <w:rPr>
          <w:rStyle w:val="jsgrdq"/>
          <w:color w:val="000000"/>
        </w:rPr>
        <w:t>The Office of Audit, Risk and Compliance</w:t>
      </w:r>
      <w:r>
        <w:rPr>
          <w:rStyle w:val="jsgrdq"/>
          <w:color w:val="000000"/>
        </w:rPr>
        <w:t xml:space="preserve"> completes final review and assigns a </w:t>
      </w:r>
      <w:r w:rsidR="007F0B62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ab/>
      </w:r>
      <w:r w:rsidR="007F0B62">
        <w:rPr>
          <w:rStyle w:val="jsgrdq"/>
          <w:color w:val="000000"/>
        </w:rPr>
        <w:tab/>
      </w:r>
      <w:r>
        <w:rPr>
          <w:rStyle w:val="jsgrdq"/>
          <w:color w:val="000000"/>
        </w:rPr>
        <w:t>policy number and review date.</w:t>
      </w:r>
    </w:p>
    <w:p w14:paraId="78FB2FB4" w14:textId="06C51298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3.  </w:t>
      </w:r>
      <w:r>
        <w:rPr>
          <w:rStyle w:val="jsgrdq"/>
          <w:color w:val="000000"/>
        </w:rPr>
        <w:tab/>
        <w:t xml:space="preserve">After the </w:t>
      </w:r>
      <w:r w:rsidR="007F0B62">
        <w:rPr>
          <w:rStyle w:val="jsgrdq"/>
          <w:color w:val="000000"/>
        </w:rPr>
        <w:t>Office of Audit, Risk and Compliance f</w:t>
      </w:r>
      <w:r>
        <w:rPr>
          <w:rStyle w:val="jsgrdq"/>
          <w:color w:val="000000"/>
        </w:rPr>
        <w:t xml:space="preserve">inal review, the </w:t>
      </w:r>
      <w:r w:rsidR="007F0B62">
        <w:rPr>
          <w:rStyle w:val="jsgrdq"/>
          <w:color w:val="000000"/>
        </w:rPr>
        <w:t>Office</w:t>
      </w:r>
      <w:r w:rsidR="00BF527A">
        <w:rPr>
          <w:rStyle w:val="jsgrdq"/>
          <w:color w:val="000000"/>
        </w:rPr>
        <w:t xml:space="preserve"> of Audit, </w:t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  <w:t>Risk and Compliance</w:t>
      </w:r>
      <w:r>
        <w:rPr>
          <w:rStyle w:val="jsgrdq"/>
          <w:color w:val="000000"/>
        </w:rPr>
        <w:t xml:space="preserve"> will submit the policy for final approval by the Approval </w:t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 w:rsidR="00BF527A">
        <w:rPr>
          <w:rStyle w:val="jsgrdq"/>
          <w:color w:val="000000"/>
        </w:rPr>
        <w:tab/>
      </w:r>
      <w:r>
        <w:rPr>
          <w:rStyle w:val="jsgrdq"/>
          <w:color w:val="000000"/>
        </w:rPr>
        <w:t>Authority.</w:t>
      </w:r>
    </w:p>
    <w:p w14:paraId="7BD14593" w14:textId="41AA9E13" w:rsidR="00FD7EF9" w:rsidRPr="00FD7EF9" w:rsidRDefault="00FD7EF9" w:rsidP="00FD7EF9">
      <w:pPr>
        <w:pStyle w:val="NoSpacing"/>
        <w:numPr>
          <w:ilvl w:val="0"/>
          <w:numId w:val="3"/>
        </w:numPr>
        <w:rPr>
          <w:rStyle w:val="jsgrdq"/>
        </w:rPr>
      </w:pPr>
      <w:r>
        <w:rPr>
          <w:rStyle w:val="jsgrdq"/>
          <w:color w:val="000000"/>
        </w:rPr>
        <w:t xml:space="preserve"> Issuance and Communication</w:t>
      </w:r>
    </w:p>
    <w:p w14:paraId="497F09C1" w14:textId="6D7C4789" w:rsidR="00FD7EF9" w:rsidRDefault="00FD7EF9" w:rsidP="00FD7EF9">
      <w:pPr>
        <w:pStyle w:val="NoSpacing"/>
        <w:ind w:left="720"/>
        <w:rPr>
          <w:rStyle w:val="jsgrdq"/>
          <w:color w:val="000000"/>
        </w:rPr>
      </w:pPr>
      <w:r>
        <w:rPr>
          <w:rStyle w:val="jsgrdq"/>
          <w:color w:val="000000"/>
        </w:rPr>
        <w:t xml:space="preserve">     Step 1.</w:t>
      </w:r>
      <w:r>
        <w:rPr>
          <w:rStyle w:val="jsgrdq"/>
          <w:color w:val="000000"/>
        </w:rPr>
        <w:tab/>
        <w:t xml:space="preserve">After the policy has received final approval from the Approval Authority, the </w:t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>Office of Audit, Risk and Compliance</w:t>
      </w:r>
      <w:r>
        <w:rPr>
          <w:rStyle w:val="jsgrdq"/>
          <w:color w:val="000000"/>
        </w:rPr>
        <w:t xml:space="preserve"> will notify the Responsible</w:t>
      </w:r>
      <w:r w:rsidR="004E3563">
        <w:rPr>
          <w:rStyle w:val="jsgrdq"/>
          <w:color w:val="000000"/>
        </w:rPr>
        <w:t xml:space="preserve"> </w:t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Executive/Officer that final approval has been granted and </w:t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 w:rsidR="004E3563">
        <w:rPr>
          <w:rStyle w:val="jsgrdq"/>
          <w:color w:val="000000"/>
        </w:rPr>
        <w:tab/>
      </w:r>
      <w:r>
        <w:rPr>
          <w:rStyle w:val="jsgrdq"/>
          <w:color w:val="000000"/>
        </w:rPr>
        <w:t xml:space="preserve">that they can proceed with the Policy Communications Plan. </w:t>
      </w:r>
    </w:p>
    <w:p w14:paraId="1833BAAD" w14:textId="3D949323" w:rsidR="00641E3F" w:rsidRDefault="00FD7EF9" w:rsidP="00641E3F">
      <w:pPr>
        <w:pStyle w:val="NoSpacing"/>
        <w:ind w:left="720"/>
      </w:pPr>
      <w:r>
        <w:rPr>
          <w:rStyle w:val="jsgrdq"/>
          <w:color w:val="000000"/>
        </w:rPr>
        <w:lastRenderedPageBreak/>
        <w:t xml:space="preserve">     Step 2.  </w:t>
      </w:r>
      <w:r>
        <w:rPr>
          <w:rStyle w:val="jsgrdq"/>
          <w:color w:val="000000"/>
        </w:rPr>
        <w:tab/>
        <w:t>The O</w:t>
      </w:r>
      <w:r w:rsidR="004E3563">
        <w:rPr>
          <w:rStyle w:val="jsgrdq"/>
          <w:color w:val="000000"/>
        </w:rPr>
        <w:t xml:space="preserve">ffice of Audit, Risk and Compliance </w:t>
      </w:r>
      <w:r>
        <w:rPr>
          <w:rStyle w:val="jsgrdq"/>
          <w:color w:val="000000"/>
        </w:rPr>
        <w:t xml:space="preserve">will publish the approved policy </w:t>
      </w:r>
      <w:r w:rsidR="00C3543A">
        <w:rPr>
          <w:rStyle w:val="jsgrdq"/>
          <w:color w:val="000000"/>
        </w:rPr>
        <w:t xml:space="preserve">on the </w:t>
      </w:r>
      <w:r w:rsidR="00C3543A">
        <w:rPr>
          <w:rStyle w:val="jsgrdq"/>
          <w:color w:val="000000"/>
        </w:rPr>
        <w:tab/>
      </w:r>
      <w:r w:rsidR="00C3543A">
        <w:rPr>
          <w:rStyle w:val="jsgrdq"/>
          <w:color w:val="000000"/>
        </w:rPr>
        <w:tab/>
      </w:r>
      <w:r w:rsidR="00C3543A">
        <w:rPr>
          <w:rStyle w:val="jsgrdq"/>
          <w:color w:val="000000"/>
        </w:rPr>
        <w:tab/>
        <w:t>University Policies website</w:t>
      </w:r>
      <w:r>
        <w:rPr>
          <w:rStyle w:val="jsgrdq"/>
          <w:color w:val="000000"/>
        </w:rPr>
        <w:t xml:space="preserve"> and store a preservation copy of the policy in its </w:t>
      </w:r>
      <w:r w:rsidR="00C3543A">
        <w:rPr>
          <w:rStyle w:val="jsgrdq"/>
          <w:color w:val="000000"/>
        </w:rPr>
        <w:tab/>
      </w:r>
      <w:r w:rsidR="00C3543A">
        <w:rPr>
          <w:rStyle w:val="jsgrdq"/>
          <w:color w:val="000000"/>
        </w:rPr>
        <w:tab/>
      </w:r>
      <w:r w:rsidR="00C3543A">
        <w:rPr>
          <w:rStyle w:val="jsgrdq"/>
          <w:color w:val="000000"/>
        </w:rPr>
        <w:tab/>
      </w:r>
      <w:r>
        <w:rPr>
          <w:rStyle w:val="jsgrdq"/>
          <w:color w:val="000000"/>
        </w:rPr>
        <w:t>electronic records archives.</w:t>
      </w:r>
    </w:p>
    <w:sectPr w:rsidR="0064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65"/>
    <w:multiLevelType w:val="hybridMultilevel"/>
    <w:tmpl w:val="F03A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7EB"/>
    <w:multiLevelType w:val="hybridMultilevel"/>
    <w:tmpl w:val="F67A4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6FE9"/>
    <w:multiLevelType w:val="hybridMultilevel"/>
    <w:tmpl w:val="F6E8E8FC"/>
    <w:lvl w:ilvl="0" w:tplc="66B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450848">
    <w:abstractNumId w:val="0"/>
  </w:num>
  <w:num w:numId="2" w16cid:durableId="139734446">
    <w:abstractNumId w:val="2"/>
  </w:num>
  <w:num w:numId="3" w16cid:durableId="1675064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3F"/>
    <w:rsid w:val="000F236B"/>
    <w:rsid w:val="001C1F2E"/>
    <w:rsid w:val="00234EBC"/>
    <w:rsid w:val="004E3563"/>
    <w:rsid w:val="005C413F"/>
    <w:rsid w:val="00641E3F"/>
    <w:rsid w:val="00733E82"/>
    <w:rsid w:val="007F0B62"/>
    <w:rsid w:val="009270BE"/>
    <w:rsid w:val="00954C8A"/>
    <w:rsid w:val="00986EBB"/>
    <w:rsid w:val="00A50C50"/>
    <w:rsid w:val="00AC10BB"/>
    <w:rsid w:val="00B11587"/>
    <w:rsid w:val="00BD328B"/>
    <w:rsid w:val="00BF527A"/>
    <w:rsid w:val="00C3543A"/>
    <w:rsid w:val="00D83E95"/>
    <w:rsid w:val="00DE585E"/>
    <w:rsid w:val="00E10902"/>
    <w:rsid w:val="00F41C66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20C"/>
  <w15:chartTrackingRefBased/>
  <w15:docId w15:val="{7279F474-B575-4840-AA10-1808410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3F"/>
    <w:pPr>
      <w:spacing w:after="0" w:line="240" w:lineRule="auto"/>
    </w:pPr>
  </w:style>
  <w:style w:type="character" w:customStyle="1" w:styleId="jsgrdq">
    <w:name w:val="jsgrdq"/>
    <w:basedOn w:val="DefaultParagraphFont"/>
    <w:rsid w:val="00641E3F"/>
  </w:style>
  <w:style w:type="paragraph" w:customStyle="1" w:styleId="04xlpa">
    <w:name w:val="_04xlpa"/>
    <w:basedOn w:val="Normal"/>
    <w:rsid w:val="0064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E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Developing a New Policy Flowchart</dc:title>
  <dc:subject/>
  <dc:creator>Simi, Nicole</dc:creator>
  <cp:keywords/>
  <dc:description/>
  <cp:lastModifiedBy>Simi, Nicole</cp:lastModifiedBy>
  <cp:revision>2</cp:revision>
  <cp:lastPrinted>2022-10-19T19:17:00Z</cp:lastPrinted>
  <dcterms:created xsi:type="dcterms:W3CDTF">2023-07-19T14:47:00Z</dcterms:created>
  <dcterms:modified xsi:type="dcterms:W3CDTF">2023-07-19T14:47:00Z</dcterms:modified>
</cp:coreProperties>
</file>